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E0AA2" w14:textId="77777777" w:rsidR="00307AD7" w:rsidRDefault="00307AD7">
      <w:pPr>
        <w:rPr>
          <w:rFonts w:ascii="Times New Roman" w:hAnsi="Times New Roman" w:cs="Times New Roman"/>
          <w:sz w:val="32"/>
          <w:szCs w:val="32"/>
        </w:rPr>
      </w:pPr>
    </w:p>
    <w:p w14:paraId="7F6AE7ED" w14:textId="77777777" w:rsidR="00C13DBA" w:rsidRPr="00C13DBA" w:rsidRDefault="00C13DBA" w:rsidP="00C13DBA">
      <w:pPr>
        <w:pStyle w:val="20"/>
        <w:shd w:val="clear" w:color="auto" w:fill="auto"/>
        <w:ind w:left="9980"/>
        <w:rPr>
          <w:rFonts w:ascii="Times New Roman" w:hAnsi="Times New Roman" w:cs="Times New Roman"/>
          <w:sz w:val="28"/>
          <w:szCs w:val="28"/>
        </w:rPr>
      </w:pPr>
      <w:r w:rsidRPr="00C13DBA">
        <w:rPr>
          <w:rFonts w:ascii="Times New Roman" w:hAnsi="Times New Roman" w:cs="Times New Roman"/>
          <w:sz w:val="28"/>
          <w:szCs w:val="28"/>
        </w:rPr>
        <w:t>УТВЕРЖДЕНО</w:t>
      </w:r>
    </w:p>
    <w:p w14:paraId="435071B3" w14:textId="77777777" w:rsidR="00C13DBA" w:rsidRPr="00C13DBA" w:rsidRDefault="00C13DBA" w:rsidP="00C13DBA">
      <w:pPr>
        <w:pStyle w:val="20"/>
        <w:shd w:val="clear" w:color="auto" w:fill="auto"/>
        <w:tabs>
          <w:tab w:val="left" w:leader="underscore" w:pos="11766"/>
          <w:tab w:val="left" w:leader="underscore" w:pos="12985"/>
        </w:tabs>
        <w:ind w:left="9980"/>
        <w:rPr>
          <w:rFonts w:ascii="Times New Roman" w:hAnsi="Times New Roman" w:cs="Times New Roman"/>
          <w:sz w:val="28"/>
          <w:szCs w:val="28"/>
        </w:rPr>
      </w:pPr>
      <w:r w:rsidRPr="00C13DBA">
        <w:rPr>
          <w:rFonts w:ascii="Times New Roman" w:hAnsi="Times New Roman" w:cs="Times New Roman"/>
          <w:sz w:val="28"/>
          <w:szCs w:val="28"/>
        </w:rPr>
        <w:t>Протокол комиссии по противодействию</w:t>
      </w:r>
      <w:r w:rsidRPr="00C13DBA">
        <w:rPr>
          <w:rFonts w:ascii="Times New Roman" w:hAnsi="Times New Roman" w:cs="Times New Roman"/>
          <w:sz w:val="28"/>
          <w:szCs w:val="28"/>
        </w:rPr>
        <w:br/>
        <w:t>коррупции государственного учреждения</w:t>
      </w:r>
      <w:r w:rsidRPr="00C13DBA">
        <w:rPr>
          <w:rFonts w:ascii="Times New Roman" w:hAnsi="Times New Roman" w:cs="Times New Roman"/>
          <w:sz w:val="28"/>
          <w:szCs w:val="28"/>
        </w:rPr>
        <w:br/>
        <w:t>«Территориальный центр социального</w:t>
      </w:r>
      <w:r w:rsidRPr="00C13DBA">
        <w:rPr>
          <w:rFonts w:ascii="Times New Roman" w:hAnsi="Times New Roman" w:cs="Times New Roman"/>
          <w:sz w:val="28"/>
          <w:szCs w:val="28"/>
        </w:rPr>
        <w:br/>
        <w:t>обслуживания населения Шумилинского района»</w:t>
      </w:r>
      <w:r w:rsidRPr="00C13DBA">
        <w:rPr>
          <w:rFonts w:ascii="Times New Roman" w:hAnsi="Times New Roman" w:cs="Times New Roman"/>
          <w:sz w:val="28"/>
          <w:szCs w:val="28"/>
        </w:rPr>
        <w:br/>
        <w:t>от</w:t>
      </w:r>
      <w:r w:rsidRPr="00C13DBA">
        <w:rPr>
          <w:rFonts w:ascii="Times New Roman" w:hAnsi="Times New Roman" w:cs="Times New Roman"/>
          <w:sz w:val="28"/>
          <w:szCs w:val="28"/>
        </w:rPr>
        <w:tab/>
        <w:t>2023г. №</w:t>
      </w:r>
      <w:r w:rsidRPr="00C13DBA">
        <w:rPr>
          <w:rFonts w:ascii="Times New Roman" w:hAnsi="Times New Roman" w:cs="Times New Roman"/>
          <w:sz w:val="28"/>
          <w:szCs w:val="28"/>
        </w:rPr>
        <w:tab/>
      </w:r>
    </w:p>
    <w:p w14:paraId="0026AA96" w14:textId="77777777" w:rsidR="00C13DBA" w:rsidRDefault="00C13DBA">
      <w:pPr>
        <w:rPr>
          <w:rFonts w:ascii="Times New Roman" w:hAnsi="Times New Roman" w:cs="Times New Roman"/>
          <w:sz w:val="28"/>
          <w:szCs w:val="28"/>
        </w:rPr>
      </w:pPr>
      <w:r w:rsidRPr="00C13DBA">
        <w:rPr>
          <w:rFonts w:ascii="Times New Roman" w:hAnsi="Times New Roman" w:cs="Times New Roman"/>
          <w:sz w:val="28"/>
          <w:szCs w:val="28"/>
        </w:rPr>
        <w:t>План работы комиссии по противодействию коррупции</w:t>
      </w:r>
      <w:r w:rsidRPr="00C13DBA">
        <w:rPr>
          <w:rFonts w:ascii="Times New Roman" w:hAnsi="Times New Roman" w:cs="Times New Roman"/>
          <w:sz w:val="28"/>
          <w:szCs w:val="28"/>
        </w:rPr>
        <w:br/>
        <w:t>государственного учреждения «Территориальный</w:t>
      </w:r>
      <w:r>
        <w:rPr>
          <w:rFonts w:ascii="Times New Roman" w:hAnsi="Times New Roman" w:cs="Times New Roman"/>
          <w:sz w:val="28"/>
          <w:szCs w:val="28"/>
        </w:rPr>
        <w:t xml:space="preserve"> центр социального</w:t>
      </w:r>
    </w:p>
    <w:p w14:paraId="666AE5B3" w14:textId="77777777" w:rsidR="00C13DBA" w:rsidRDefault="00C13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обслуживания населения Шумилинского района</w:t>
      </w:r>
    </w:p>
    <w:p w14:paraId="2DFB007C" w14:textId="77777777" w:rsidR="00C13DBA" w:rsidRPr="00C13DBA" w:rsidRDefault="00C13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 – 2024 годы</w:t>
      </w:r>
    </w:p>
    <w:tbl>
      <w:tblPr>
        <w:tblpPr w:leftFromText="180" w:rightFromText="180" w:vertAnchor="text" w:tblpY="15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3"/>
        <w:gridCol w:w="8954"/>
        <w:gridCol w:w="2978"/>
        <w:gridCol w:w="3248"/>
      </w:tblGrid>
      <w:tr w:rsidR="00C13DBA" w14:paraId="16120853" w14:textId="77777777" w:rsidTr="000F2127">
        <w:trPr>
          <w:trHeight w:hRule="exact" w:val="59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4E71F6" w14:textId="77777777" w:rsidR="00C13DBA" w:rsidRPr="00C13DBA" w:rsidRDefault="00C13DBA" w:rsidP="00C13DBA">
            <w:pPr>
              <w:pStyle w:val="20"/>
              <w:shd w:val="clear" w:color="auto" w:fill="auto"/>
              <w:spacing w:after="60" w:line="260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C13DBA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976A6D7" w14:textId="77777777" w:rsidR="00C13DBA" w:rsidRPr="00C13DBA" w:rsidRDefault="00C13DBA" w:rsidP="00C13DBA">
            <w:pPr>
              <w:pStyle w:val="20"/>
              <w:shd w:val="clear" w:color="auto" w:fill="auto"/>
              <w:spacing w:before="60" w:line="260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C13DBA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п/и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EB29A0" w14:textId="77777777" w:rsidR="00C13DBA" w:rsidRPr="00C13DBA" w:rsidRDefault="00C13DBA" w:rsidP="00C13DBA">
            <w:pPr>
              <w:pStyle w:val="2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DBA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A8965A" w14:textId="77777777" w:rsidR="00C13DBA" w:rsidRPr="00C13DBA" w:rsidRDefault="00C13DBA" w:rsidP="00C13DBA">
            <w:pPr>
              <w:pStyle w:val="2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DBA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9CA926" w14:textId="77777777" w:rsidR="00C13DBA" w:rsidRPr="00C13DBA" w:rsidRDefault="00C13DBA" w:rsidP="00C13DBA">
            <w:pPr>
              <w:pStyle w:val="20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DBA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ответственные за</w:t>
            </w:r>
            <w:r w:rsidRPr="00C13DBA">
              <w:rPr>
                <w:rStyle w:val="21"/>
                <w:rFonts w:ascii="Times New Roman" w:hAnsi="Times New Roman" w:cs="Times New Roman"/>
                <w:sz w:val="24"/>
                <w:szCs w:val="24"/>
              </w:rPr>
              <w:br/>
              <w:t>исполнение</w:t>
            </w:r>
          </w:p>
        </w:tc>
      </w:tr>
      <w:tr w:rsidR="00C13DBA" w14:paraId="0A93697A" w14:textId="77777777" w:rsidTr="002001B5">
        <w:trPr>
          <w:trHeight w:hRule="exact" w:val="125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D612D2" w14:textId="77777777" w:rsidR="00C13DBA" w:rsidRPr="00C13DBA" w:rsidRDefault="00C13DBA" w:rsidP="002001B5">
            <w:pPr>
              <w:pStyle w:val="20"/>
              <w:shd w:val="clear" w:color="auto" w:fill="auto"/>
              <w:spacing w:line="260" w:lineRule="exact"/>
              <w:ind w:lef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DB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CE4BF" w14:textId="77777777" w:rsidR="00C13DBA" w:rsidRPr="00C13DBA" w:rsidRDefault="00C13DBA" w:rsidP="00C13DBA">
            <w:pPr>
              <w:pStyle w:val="20"/>
              <w:shd w:val="clear" w:color="auto" w:fill="auto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13DB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Подготовка и проведение плановых заседаний комиссии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0040C9" w14:textId="77777777" w:rsidR="00C13DBA" w:rsidRPr="00C13DBA" w:rsidRDefault="00C13DBA" w:rsidP="000F2127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DB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14:paraId="6DC25135" w14:textId="77777777" w:rsidR="00C13DBA" w:rsidRPr="00C13DBA" w:rsidRDefault="00C13DBA" w:rsidP="000F2127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DB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14:paraId="52B25790" w14:textId="77777777" w:rsidR="00C13DBA" w:rsidRPr="00C13DBA" w:rsidRDefault="00C13DBA" w:rsidP="000F2127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DB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1ED60C27" w14:textId="77777777" w:rsidR="00C13DBA" w:rsidRPr="00C13DBA" w:rsidRDefault="00C13DBA" w:rsidP="000F2127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DB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9CE9AB" w14:textId="77777777" w:rsidR="00C13DBA" w:rsidRPr="00C13DBA" w:rsidRDefault="00C13DBA" w:rsidP="000F2127">
            <w:pPr>
              <w:pStyle w:val="20"/>
              <w:shd w:val="clear" w:color="auto" w:fill="auto"/>
              <w:spacing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r w:rsidRPr="00C13DBA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DB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14:paraId="62BD131F" w14:textId="77777777" w:rsidR="00C13DBA" w:rsidRPr="00C13DBA" w:rsidRDefault="00C13DBA" w:rsidP="000F2127">
            <w:pPr>
              <w:pStyle w:val="20"/>
              <w:shd w:val="clear" w:color="auto" w:fill="auto"/>
              <w:spacing w:before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DB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противодействию коррупции</w:t>
            </w:r>
          </w:p>
        </w:tc>
      </w:tr>
      <w:tr w:rsidR="00C13DBA" w14:paraId="207255DE" w14:textId="77777777" w:rsidTr="002001B5">
        <w:trPr>
          <w:trHeight w:hRule="exact" w:val="62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421F4C" w14:textId="77777777" w:rsidR="00C13DBA" w:rsidRPr="00C13DBA" w:rsidRDefault="00C13DBA" w:rsidP="002001B5">
            <w:pPr>
              <w:pStyle w:val="20"/>
              <w:shd w:val="clear" w:color="auto" w:fill="auto"/>
              <w:spacing w:line="260" w:lineRule="exact"/>
              <w:ind w:lef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DB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B7865F" w14:textId="77777777" w:rsidR="00C13DBA" w:rsidRPr="00C13DBA" w:rsidRDefault="00C13DBA" w:rsidP="00C13DBA">
            <w:pPr>
              <w:pStyle w:val="20"/>
              <w:shd w:val="clear" w:color="auto" w:fill="auto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13DB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Обновление правовой базы и актов по противодействию коррупции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AAA33C" w14:textId="77777777" w:rsidR="00C13DBA" w:rsidRPr="00C13DBA" w:rsidRDefault="00C13DBA" w:rsidP="000F2127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4FB87" w14:textId="77777777" w:rsidR="00C13DBA" w:rsidRPr="00C13DBA" w:rsidRDefault="00C13DBA" w:rsidP="000F2127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DB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юрисконсульт</w:t>
            </w:r>
          </w:p>
        </w:tc>
      </w:tr>
      <w:tr w:rsidR="00C13DBA" w14:paraId="472DABDA" w14:textId="77777777" w:rsidTr="000F2127">
        <w:trPr>
          <w:trHeight w:hRule="exact" w:val="211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54E7CF" w14:textId="77777777" w:rsidR="00C13DBA" w:rsidRPr="00C13DBA" w:rsidRDefault="00C13DBA" w:rsidP="002001B5">
            <w:pPr>
              <w:pStyle w:val="20"/>
              <w:shd w:val="clear" w:color="auto" w:fill="auto"/>
              <w:spacing w:line="260" w:lineRule="exact"/>
              <w:ind w:lef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DB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4DD8F4" w14:textId="77777777" w:rsidR="00C13DBA" w:rsidRPr="00C13DBA" w:rsidRDefault="00C13DBA" w:rsidP="001A26C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3DB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Анализ работы комиссии по противодействию коррупции за 2022 год</w:t>
            </w:r>
          </w:p>
          <w:p w14:paraId="4E88B991" w14:textId="77777777" w:rsidR="00C13DBA" w:rsidRPr="00C13DBA" w:rsidRDefault="00C13DBA" w:rsidP="001A26C6">
            <w:pPr>
              <w:pStyle w:val="20"/>
              <w:shd w:val="clear" w:color="auto" w:fill="auto"/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3DB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Разработка и утверждение плана работы по противодействию коррупции на 2023</w:t>
            </w:r>
            <w:r>
              <w:rPr>
                <w:rStyle w:val="21"/>
                <w:rFonts w:ascii="Times New Roman" w:hAnsi="Times New Roman" w:cs="Times New Roman"/>
                <w:sz w:val="28"/>
                <w:szCs w:val="28"/>
              </w:rPr>
              <w:t xml:space="preserve"> – 2024 </w:t>
            </w:r>
            <w:r w:rsidRPr="00C13DB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14:paraId="6E43E0F7" w14:textId="77777777" w:rsidR="00C13DBA" w:rsidRPr="00C13DBA" w:rsidRDefault="00C13DBA" w:rsidP="001A26C6">
            <w:pPr>
              <w:pStyle w:val="20"/>
              <w:shd w:val="clear" w:color="auto" w:fill="auto"/>
              <w:spacing w:before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3DB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Разработка и утверждение плана мероприятий по противодействию коррупции</w:t>
            </w:r>
            <w:r>
              <w:rPr>
                <w:rStyle w:val="21"/>
                <w:rFonts w:ascii="Times New Roman" w:hAnsi="Times New Roman" w:cs="Times New Roman"/>
                <w:sz w:val="28"/>
                <w:szCs w:val="28"/>
              </w:rPr>
              <w:t xml:space="preserve">  на </w:t>
            </w:r>
            <w:r w:rsidRPr="00C13DB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r w:rsidR="001A26C6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- 2024</w:t>
            </w:r>
            <w:r w:rsidRPr="00C13DB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год</w:t>
            </w:r>
            <w:r w:rsidR="001A26C6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A5625" w14:textId="77777777" w:rsidR="00C13DBA" w:rsidRPr="00C13DBA" w:rsidRDefault="00C13DBA" w:rsidP="000F2127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DB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67B15E" w14:textId="77777777" w:rsidR="00C13DBA" w:rsidRPr="00C13DBA" w:rsidRDefault="00C13DBA" w:rsidP="000F2127">
            <w:pPr>
              <w:pStyle w:val="20"/>
              <w:shd w:val="clear" w:color="auto" w:fill="auto"/>
              <w:spacing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DB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комиссия по</w:t>
            </w:r>
          </w:p>
          <w:p w14:paraId="430C3A84" w14:textId="77777777" w:rsidR="00C13DBA" w:rsidRPr="00C13DBA" w:rsidRDefault="00C13DBA" w:rsidP="000F2127">
            <w:pPr>
              <w:pStyle w:val="20"/>
              <w:shd w:val="clear" w:color="auto" w:fill="auto"/>
              <w:spacing w:before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DB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противодействию коррупции</w:t>
            </w:r>
          </w:p>
        </w:tc>
      </w:tr>
      <w:tr w:rsidR="00C13DBA" w14:paraId="773DF6B2" w14:textId="77777777" w:rsidTr="000F2127">
        <w:trPr>
          <w:trHeight w:hRule="exact" w:val="101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69220" w14:textId="77777777" w:rsidR="00C13DBA" w:rsidRPr="00C13DBA" w:rsidRDefault="00C13DBA" w:rsidP="002001B5">
            <w:pPr>
              <w:pStyle w:val="20"/>
              <w:shd w:val="clear" w:color="auto" w:fill="auto"/>
              <w:spacing w:line="360" w:lineRule="exact"/>
              <w:ind w:lef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DBA">
              <w:rPr>
                <w:rStyle w:val="2TimesNewRoman12pt"/>
                <w:rFonts w:eastAsia="Sylfaen"/>
                <w:sz w:val="28"/>
                <w:szCs w:val="28"/>
              </w:rPr>
              <w:t>4</w:t>
            </w:r>
            <w:r w:rsidRPr="00C13DBA">
              <w:rPr>
                <w:rStyle w:val="2CordiaUPC18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C0BDD9" w14:textId="77777777" w:rsidR="00C13DBA" w:rsidRPr="00C13DBA" w:rsidRDefault="00C13DBA" w:rsidP="000F2127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3DB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Рассмотрение и анализ материалов органов прокуратуры, внутренних дел, иных</w:t>
            </w:r>
            <w:r>
              <w:rPr>
                <w:rStyle w:val="2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DB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правоохранительных и контролирующих органов, содержащих информацию</w:t>
            </w:r>
            <w:r>
              <w:rPr>
                <w:rStyle w:val="21"/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 w:rsidRPr="00C13DB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нарушениях законодательства о борьбе с коррупцией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402112" w14:textId="77777777" w:rsidR="002001B5" w:rsidRDefault="00C13DBA" w:rsidP="000F2127">
            <w:pPr>
              <w:pStyle w:val="20"/>
              <w:shd w:val="clear" w:color="auto" w:fill="auto"/>
              <w:spacing w:line="240" w:lineRule="auto"/>
              <w:jc w:val="center"/>
              <w:rPr>
                <w:rStyle w:val="21"/>
                <w:rFonts w:ascii="Times New Roman" w:hAnsi="Times New Roman" w:cs="Times New Roman"/>
                <w:sz w:val="28"/>
                <w:szCs w:val="28"/>
              </w:rPr>
            </w:pPr>
            <w:r w:rsidRPr="00C13DB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в течение 5 рабочих дней</w:t>
            </w:r>
            <w:r>
              <w:rPr>
                <w:rStyle w:val="21"/>
                <w:rFonts w:ascii="Times New Roman" w:hAnsi="Times New Roman" w:cs="Times New Roman"/>
                <w:sz w:val="28"/>
                <w:szCs w:val="28"/>
              </w:rPr>
              <w:t xml:space="preserve"> с даты </w:t>
            </w:r>
          </w:p>
          <w:p w14:paraId="48419751" w14:textId="77777777" w:rsidR="00C13DBA" w:rsidRPr="00C13DBA" w:rsidRDefault="00C13DBA" w:rsidP="000F2127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поступления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56C7DC" w14:textId="77777777" w:rsidR="00C13DBA" w:rsidRPr="00C13DBA" w:rsidRDefault="00C13DBA" w:rsidP="000F2127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DB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  <w:r w:rsidRPr="00C13DB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br/>
              <w:t>юрисконсульт</w:t>
            </w:r>
          </w:p>
        </w:tc>
      </w:tr>
      <w:tr w:rsidR="00C13DBA" w14:paraId="6DA88781" w14:textId="77777777" w:rsidTr="000F2127">
        <w:trPr>
          <w:trHeight w:hRule="exact" w:val="189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2DF836" w14:textId="77777777" w:rsidR="00C13DBA" w:rsidRPr="00C13DBA" w:rsidRDefault="00C13DBA" w:rsidP="002001B5">
            <w:pPr>
              <w:pStyle w:val="20"/>
              <w:shd w:val="clear" w:color="auto" w:fill="auto"/>
              <w:spacing w:line="260" w:lineRule="exact"/>
              <w:ind w:lef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DB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97F8AC" w14:textId="77777777" w:rsidR="00C13DBA" w:rsidRPr="00C13DBA" w:rsidRDefault="00C13DBA" w:rsidP="000F212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DB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Проведение работы по разъяснению в коллективе законодательства, направленного</w:t>
            </w:r>
            <w:r>
              <w:rPr>
                <w:rStyle w:val="2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DB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на укрепление дисциплины и порядка, законодательства о борьбе</w:t>
            </w:r>
            <w:r>
              <w:rPr>
                <w:rStyle w:val="2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DB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Style w:val="21"/>
                <w:rFonts w:ascii="Times New Roman" w:hAnsi="Times New Roman" w:cs="Times New Roman"/>
                <w:sz w:val="28"/>
                <w:szCs w:val="28"/>
              </w:rPr>
              <w:t xml:space="preserve"> коррупцией</w:t>
            </w:r>
            <w:r w:rsidRPr="00C13DB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Style w:val="2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DB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исключению случаев уголовно-наказуемых действий, связанных с нарушением</w:t>
            </w:r>
            <w:r>
              <w:rPr>
                <w:rStyle w:val="2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DB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антикоррупционного законодательства путем приглашения сотрудников</w:t>
            </w:r>
            <w:r>
              <w:rPr>
                <w:rStyle w:val="2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DB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прокуратуры и(или) РОВД и(или) юрисконсультов РИК для повышения правовой</w:t>
            </w:r>
            <w:r>
              <w:rPr>
                <w:rStyle w:val="2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грамотности</w:t>
            </w:r>
            <w:r w:rsidR="002001B5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 xml:space="preserve">  и</w:t>
            </w:r>
            <w:proofErr w:type="gramEnd"/>
            <w:r w:rsidR="002001B5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2BBC24" w14:textId="77777777" w:rsidR="00C13DBA" w:rsidRPr="00C13DBA" w:rsidRDefault="00111FFF" w:rsidP="002001B5">
            <w:pPr>
              <w:pStyle w:val="20"/>
              <w:shd w:val="clear" w:color="auto" w:fill="auto"/>
              <w:spacing w:line="240" w:lineRule="auto"/>
              <w:ind w:left="640" w:firstLine="3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DB33A" w14:textId="77777777" w:rsidR="00111FFF" w:rsidRPr="00C13DBA" w:rsidRDefault="00111FFF" w:rsidP="00111FFF">
            <w:pPr>
              <w:pStyle w:val="20"/>
              <w:shd w:val="clear" w:color="auto" w:fill="auto"/>
              <w:spacing w:after="6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DB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комиссия по</w:t>
            </w:r>
          </w:p>
          <w:p w14:paraId="4A31A58A" w14:textId="77777777" w:rsidR="00C13DBA" w:rsidRPr="00C13DBA" w:rsidRDefault="00111FFF" w:rsidP="00111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DB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противодействию коррупции</w:t>
            </w:r>
          </w:p>
        </w:tc>
      </w:tr>
    </w:tbl>
    <w:p w14:paraId="75636109" w14:textId="77777777" w:rsidR="00C13DBA" w:rsidRPr="00C13DBA" w:rsidRDefault="00C13DBA" w:rsidP="00C13DBA">
      <w:pPr>
        <w:rPr>
          <w:rFonts w:ascii="Times New Roman" w:hAnsi="Times New Roman" w:cs="Times New Roman"/>
          <w:sz w:val="32"/>
          <w:szCs w:val="32"/>
        </w:rPr>
        <w:sectPr w:rsidR="00C13DBA" w:rsidRPr="00C13DBA" w:rsidSect="001A26C6">
          <w:pgSz w:w="16840" w:h="11900" w:orient="landscape"/>
          <w:pgMar w:top="360" w:right="360" w:bottom="360" w:left="56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8920"/>
        <w:gridCol w:w="2804"/>
        <w:gridCol w:w="3235"/>
      </w:tblGrid>
      <w:tr w:rsidR="00307AD7" w14:paraId="53AEC2D0" w14:textId="77777777" w:rsidTr="002001B5">
        <w:trPr>
          <w:trHeight w:hRule="exact" w:val="30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E9C2C" w14:textId="77777777" w:rsidR="00307AD7" w:rsidRDefault="00307AD7" w:rsidP="002001B5">
            <w:pPr>
              <w:framePr w:w="15830" w:h="9355" w:wrap="none" w:vAnchor="page" w:hAnchor="page" w:x="493" w:y="757"/>
              <w:rPr>
                <w:sz w:val="10"/>
                <w:szCs w:val="10"/>
              </w:rPr>
            </w:pPr>
          </w:p>
        </w:tc>
        <w:tc>
          <w:tcPr>
            <w:tcW w:w="8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09E7DF" w14:textId="77777777" w:rsidR="00307AD7" w:rsidRPr="00C13DBA" w:rsidRDefault="003F0595" w:rsidP="002001B5">
            <w:pPr>
              <w:pStyle w:val="20"/>
              <w:framePr w:w="15830" w:h="9355" w:wrap="none" w:vAnchor="page" w:hAnchor="page" w:x="493" w:y="757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3DBA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профилактики совершения коррупционных правонарушений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115670" w14:textId="77777777" w:rsidR="00307AD7" w:rsidRDefault="00307AD7" w:rsidP="002001B5">
            <w:pPr>
              <w:framePr w:w="15830" w:h="9355" w:wrap="none" w:vAnchor="page" w:hAnchor="page" w:x="493" w:y="757"/>
              <w:rPr>
                <w:sz w:val="10"/>
                <w:szCs w:val="1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2DF8CD" w14:textId="77777777" w:rsidR="00307AD7" w:rsidRDefault="00307AD7" w:rsidP="002001B5">
            <w:pPr>
              <w:framePr w:w="15830" w:h="9355" w:wrap="none" w:vAnchor="page" w:hAnchor="page" w:x="493" w:y="757"/>
              <w:rPr>
                <w:sz w:val="10"/>
                <w:szCs w:val="10"/>
              </w:rPr>
            </w:pPr>
          </w:p>
        </w:tc>
      </w:tr>
      <w:tr w:rsidR="00111FFF" w14:paraId="7A250806" w14:textId="77777777" w:rsidTr="002001B5">
        <w:trPr>
          <w:trHeight w:hRule="exact" w:val="171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748671" w14:textId="77777777" w:rsidR="00111FFF" w:rsidRDefault="00111FFF" w:rsidP="002001B5">
            <w:pPr>
              <w:pStyle w:val="20"/>
              <w:framePr w:w="15830" w:h="9355" w:wrap="none" w:vAnchor="page" w:hAnchor="page" w:x="493" w:y="757"/>
              <w:shd w:val="clear" w:color="auto" w:fill="auto"/>
              <w:spacing w:line="260" w:lineRule="exact"/>
              <w:ind w:left="260"/>
              <w:jc w:val="center"/>
            </w:pPr>
            <w:r>
              <w:rPr>
                <w:rStyle w:val="22"/>
              </w:rPr>
              <w:t>6.</w:t>
            </w:r>
          </w:p>
        </w:tc>
        <w:tc>
          <w:tcPr>
            <w:tcW w:w="8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5697EE" w14:textId="77777777" w:rsidR="00111FFF" w:rsidRPr="00C13DBA" w:rsidRDefault="00111FFF" w:rsidP="002001B5">
            <w:pPr>
              <w:pStyle w:val="20"/>
              <w:framePr w:w="15830" w:h="9355" w:wrap="none" w:vAnchor="page" w:hAnchor="page" w:x="493" w:y="757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DBA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Осуществление контроля за целевым и эффективным расходованием бюджетных</w:t>
            </w:r>
            <w:r>
              <w:rPr>
                <w:rStyle w:val="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DBA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денежных средств, использованием и обеспечением сохранности имущества</w:t>
            </w:r>
            <w:r>
              <w:rPr>
                <w:rStyle w:val="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DBA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учреждения.</w:t>
            </w:r>
          </w:p>
          <w:p w14:paraId="440F8178" w14:textId="77777777" w:rsidR="00111FFF" w:rsidRPr="00C13DBA" w:rsidRDefault="00111FFF" w:rsidP="002001B5">
            <w:pPr>
              <w:pStyle w:val="20"/>
              <w:framePr w:w="15830" w:h="9355" w:wrap="none" w:vAnchor="page" w:hAnchor="page" w:x="493" w:y="757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DBA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Внутренний контроль за исполнением договорных обязательств (своевременность</w:t>
            </w:r>
            <w:r>
              <w:rPr>
                <w:rStyle w:val="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DBA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поставки и оплаты)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E6A3C0" w14:textId="77777777" w:rsidR="00111FFF" w:rsidRPr="00C13DBA" w:rsidRDefault="00111FFF" w:rsidP="002001B5">
            <w:pPr>
              <w:pStyle w:val="20"/>
              <w:framePr w:w="15830" w:h="9355" w:wrap="none" w:vAnchor="page" w:hAnchor="page" w:x="493" w:y="757"/>
              <w:shd w:val="clear" w:color="auto" w:fill="auto"/>
              <w:spacing w:line="353" w:lineRule="exact"/>
              <w:ind w:left="640" w:firstLine="3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24B759" w14:textId="77777777" w:rsidR="00111FFF" w:rsidRPr="00C13DBA" w:rsidRDefault="00111FFF" w:rsidP="002001B5">
            <w:pPr>
              <w:pStyle w:val="20"/>
              <w:framePr w:w="15830" w:h="9355" w:wrap="none" w:vAnchor="page" w:hAnchor="page" w:x="493" w:y="757"/>
              <w:shd w:val="clear" w:color="auto" w:fill="auto"/>
              <w:spacing w:after="6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DB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комиссия по</w:t>
            </w:r>
          </w:p>
          <w:p w14:paraId="239A8675" w14:textId="77777777" w:rsidR="00111FFF" w:rsidRPr="00C13DBA" w:rsidRDefault="00111FFF" w:rsidP="002001B5">
            <w:pPr>
              <w:framePr w:w="15830" w:h="9355" w:wrap="none" w:vAnchor="page" w:hAnchor="page" w:x="493" w:y="7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DB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противодействию коррупции</w:t>
            </w:r>
          </w:p>
        </w:tc>
      </w:tr>
      <w:tr w:rsidR="00111FFF" w14:paraId="005EF745" w14:textId="77777777" w:rsidTr="002001B5">
        <w:trPr>
          <w:trHeight w:hRule="exact" w:val="123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B1BFFE" w14:textId="77777777" w:rsidR="00111FFF" w:rsidRDefault="00111FFF" w:rsidP="002001B5">
            <w:pPr>
              <w:pStyle w:val="20"/>
              <w:framePr w:w="15830" w:h="9355" w:wrap="none" w:vAnchor="page" w:hAnchor="page" w:x="493" w:y="757"/>
              <w:shd w:val="clear" w:color="auto" w:fill="auto"/>
              <w:spacing w:line="260" w:lineRule="exact"/>
              <w:ind w:left="260"/>
              <w:jc w:val="center"/>
            </w:pPr>
            <w:r>
              <w:rPr>
                <w:rStyle w:val="22"/>
              </w:rPr>
              <w:t>7.</w:t>
            </w:r>
          </w:p>
        </w:tc>
        <w:tc>
          <w:tcPr>
            <w:tcW w:w="8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1F702E" w14:textId="77777777" w:rsidR="00111FFF" w:rsidRPr="00C13DBA" w:rsidRDefault="00111FFF" w:rsidP="002001B5">
            <w:pPr>
              <w:pStyle w:val="20"/>
              <w:framePr w:w="15830" w:h="9355" w:wrap="none" w:vAnchor="page" w:hAnchor="page" w:x="493" w:y="757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</w:rPr>
              <w:t xml:space="preserve">Контроль за ознакомлением </w:t>
            </w:r>
            <w:r w:rsidRPr="00C13DBA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работников с должностными инструкциями,</w:t>
            </w:r>
            <w:r w:rsidRPr="00C13DBA">
              <w:rPr>
                <w:rStyle w:val="22"/>
                <w:rFonts w:ascii="Times New Roman" w:hAnsi="Times New Roman" w:cs="Times New Roman"/>
                <w:sz w:val="28"/>
                <w:szCs w:val="28"/>
              </w:rPr>
              <w:br/>
              <w:t>Правилами внутреннего трудового распорядка, коллективным договором</w:t>
            </w:r>
            <w:r w:rsidRPr="00C13DBA">
              <w:rPr>
                <w:rStyle w:val="22"/>
                <w:rFonts w:ascii="Times New Roman" w:hAnsi="Times New Roman" w:cs="Times New Roman"/>
                <w:sz w:val="28"/>
                <w:szCs w:val="28"/>
              </w:rPr>
              <w:br/>
              <w:t>и с материалами по соблюдению антикоррупционного законодательства</w:t>
            </w:r>
            <w:r w:rsidRPr="00C13DBA">
              <w:rPr>
                <w:rStyle w:val="22"/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r>
              <w:rPr>
                <w:rStyle w:val="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DBA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 xml:space="preserve">структурных подразделениях </w:t>
            </w:r>
            <w:r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1F66C2" w14:textId="77777777" w:rsidR="00111FFF" w:rsidRPr="00C13DBA" w:rsidRDefault="00111FFF" w:rsidP="002001B5">
            <w:pPr>
              <w:pStyle w:val="20"/>
              <w:framePr w:w="15830" w:h="9355" w:wrap="none" w:vAnchor="page" w:hAnchor="page" w:x="493" w:y="757"/>
              <w:shd w:val="clear" w:color="auto" w:fill="auto"/>
              <w:spacing w:line="353" w:lineRule="exact"/>
              <w:ind w:left="640" w:firstLine="3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B5F658" w14:textId="77777777" w:rsidR="00111FFF" w:rsidRPr="00C13DBA" w:rsidRDefault="00111FFF" w:rsidP="002001B5">
            <w:pPr>
              <w:pStyle w:val="20"/>
              <w:framePr w:w="15830" w:h="9355" w:wrap="none" w:vAnchor="page" w:hAnchor="page" w:x="493" w:y="757"/>
              <w:shd w:val="clear" w:color="auto" w:fill="auto"/>
              <w:spacing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DB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комиссия по</w:t>
            </w:r>
          </w:p>
          <w:p w14:paraId="2AB86DF4" w14:textId="77777777" w:rsidR="00111FFF" w:rsidRPr="00C13DBA" w:rsidRDefault="00111FFF" w:rsidP="002001B5">
            <w:pPr>
              <w:framePr w:w="15830" w:h="9355" w:wrap="none" w:vAnchor="page" w:hAnchor="page" w:x="493" w:y="7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DB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противодействию коррупции</w:t>
            </w:r>
          </w:p>
        </w:tc>
      </w:tr>
      <w:tr w:rsidR="00D44426" w14:paraId="55DB1D03" w14:textId="77777777" w:rsidTr="002001B5">
        <w:trPr>
          <w:trHeight w:hRule="exact" w:val="125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40CC6F" w14:textId="77777777" w:rsidR="00D44426" w:rsidRDefault="00D44426" w:rsidP="002001B5">
            <w:pPr>
              <w:pStyle w:val="20"/>
              <w:framePr w:w="15830" w:h="9355" w:wrap="none" w:vAnchor="page" w:hAnchor="page" w:x="493" w:y="757"/>
              <w:shd w:val="clear" w:color="auto" w:fill="auto"/>
              <w:spacing w:line="260" w:lineRule="exact"/>
              <w:ind w:left="260"/>
              <w:jc w:val="center"/>
            </w:pPr>
            <w:r>
              <w:rPr>
                <w:rStyle w:val="22"/>
              </w:rPr>
              <w:t>8.</w:t>
            </w:r>
          </w:p>
        </w:tc>
        <w:tc>
          <w:tcPr>
            <w:tcW w:w="8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EFAB46" w14:textId="77777777" w:rsidR="00D44426" w:rsidRPr="00C13DBA" w:rsidRDefault="00D44426" w:rsidP="002001B5">
            <w:pPr>
              <w:pStyle w:val="20"/>
              <w:framePr w:w="15830" w:h="9355" w:wrap="none" w:vAnchor="page" w:hAnchor="page" w:x="493" w:y="757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DBA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О принимаемых мерах по профилактике коррупционных проявлений при</w:t>
            </w:r>
            <w:r>
              <w:rPr>
                <w:rStyle w:val="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DBA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проведении процедур государственных закупок товаров (работ, услуг), в том числе</w:t>
            </w:r>
            <w:r>
              <w:rPr>
                <w:rStyle w:val="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DBA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и в строительстве, по предотвращению необоснованного посредничества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8A6257" w14:textId="77777777" w:rsidR="00D44426" w:rsidRPr="00C13DBA" w:rsidRDefault="00D44426" w:rsidP="002001B5">
            <w:pPr>
              <w:pStyle w:val="20"/>
              <w:framePr w:w="15830" w:h="9355" w:wrap="none" w:vAnchor="page" w:hAnchor="page" w:x="493" w:y="757"/>
              <w:shd w:val="clear" w:color="auto" w:fill="auto"/>
              <w:spacing w:line="353" w:lineRule="exact"/>
              <w:ind w:left="640" w:firstLine="3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EB6924" w14:textId="77777777" w:rsidR="00D44426" w:rsidRPr="00C13DBA" w:rsidRDefault="00D44426" w:rsidP="002001B5">
            <w:pPr>
              <w:pStyle w:val="20"/>
              <w:framePr w:w="15830" w:h="9355" w:wrap="none" w:vAnchor="page" w:hAnchor="page" w:x="493" w:y="757"/>
              <w:shd w:val="clear" w:color="auto" w:fill="auto"/>
              <w:spacing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DB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комиссия по</w:t>
            </w:r>
          </w:p>
          <w:p w14:paraId="302D5322" w14:textId="77777777" w:rsidR="00D44426" w:rsidRPr="00C13DBA" w:rsidRDefault="00D44426" w:rsidP="002001B5">
            <w:pPr>
              <w:framePr w:w="15830" w:h="9355" w:wrap="none" w:vAnchor="page" w:hAnchor="page" w:x="493" w:y="7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DB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противодействию коррупции</w:t>
            </w:r>
          </w:p>
        </w:tc>
      </w:tr>
      <w:tr w:rsidR="00D44426" w14:paraId="3A4795E9" w14:textId="77777777" w:rsidTr="002001B5">
        <w:trPr>
          <w:trHeight w:hRule="exact" w:val="116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F4D7E0" w14:textId="77777777" w:rsidR="00D44426" w:rsidRDefault="00D44426" w:rsidP="002001B5">
            <w:pPr>
              <w:pStyle w:val="20"/>
              <w:framePr w:w="15830" w:h="9355" w:wrap="none" w:vAnchor="page" w:hAnchor="page" w:x="493" w:y="757"/>
              <w:shd w:val="clear" w:color="auto" w:fill="auto"/>
              <w:spacing w:line="260" w:lineRule="exact"/>
              <w:ind w:left="260"/>
              <w:jc w:val="center"/>
            </w:pPr>
            <w:r>
              <w:rPr>
                <w:rStyle w:val="22"/>
              </w:rPr>
              <w:t>9.</w:t>
            </w:r>
          </w:p>
        </w:tc>
        <w:tc>
          <w:tcPr>
            <w:tcW w:w="8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0A99C5" w14:textId="77777777" w:rsidR="00D44426" w:rsidRPr="00C13DBA" w:rsidRDefault="00D44426" w:rsidP="002001B5">
            <w:pPr>
              <w:pStyle w:val="20"/>
              <w:framePr w:w="15830" w:h="9355" w:wrap="none" w:vAnchor="page" w:hAnchor="page" w:x="493" w:y="757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DBA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О законности начисления заработной платы, выплат стимулирующего характера,</w:t>
            </w:r>
            <w:r>
              <w:rPr>
                <w:rStyle w:val="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DBA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командировочных расходов, перечисления денежных средств на карт-счета</w:t>
            </w:r>
            <w:r>
              <w:rPr>
                <w:rStyle w:val="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DBA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работников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B9FBE5" w14:textId="77777777" w:rsidR="00D44426" w:rsidRPr="00C13DBA" w:rsidRDefault="000F2127" w:rsidP="002001B5">
            <w:pPr>
              <w:pStyle w:val="20"/>
              <w:framePr w:w="15830" w:h="9355" w:wrap="none" w:vAnchor="page" w:hAnchor="page" w:x="493" w:y="757"/>
              <w:shd w:val="clear" w:color="auto" w:fill="auto"/>
              <w:spacing w:line="353" w:lineRule="exact"/>
              <w:ind w:left="6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109">
              <w:t>не реже одного раза в год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017E86" w14:textId="77777777" w:rsidR="00D44426" w:rsidRPr="00C13DBA" w:rsidRDefault="00D44426" w:rsidP="002001B5">
            <w:pPr>
              <w:pStyle w:val="20"/>
              <w:framePr w:w="15830" w:h="9355" w:wrap="none" w:vAnchor="page" w:hAnchor="page" w:x="493" w:y="757"/>
              <w:shd w:val="clear" w:color="auto" w:fill="auto"/>
              <w:spacing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DB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комиссия по</w:t>
            </w:r>
          </w:p>
          <w:p w14:paraId="3C5F9799" w14:textId="77777777" w:rsidR="00D44426" w:rsidRPr="00C13DBA" w:rsidRDefault="00D44426" w:rsidP="002001B5">
            <w:pPr>
              <w:framePr w:w="15830" w:h="9355" w:wrap="none" w:vAnchor="page" w:hAnchor="page" w:x="493" w:y="7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DB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противодействию коррупции</w:t>
            </w:r>
          </w:p>
        </w:tc>
      </w:tr>
      <w:tr w:rsidR="001A26C6" w14:paraId="385C4B00" w14:textId="77777777" w:rsidTr="002001B5">
        <w:trPr>
          <w:trHeight w:hRule="exact" w:val="157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4ED080" w14:textId="77777777" w:rsidR="001A26C6" w:rsidRDefault="001A26C6" w:rsidP="002001B5">
            <w:pPr>
              <w:pStyle w:val="20"/>
              <w:framePr w:w="15830" w:h="9355" w:wrap="none" w:vAnchor="page" w:hAnchor="page" w:x="493" w:y="757"/>
              <w:shd w:val="clear" w:color="auto" w:fill="auto"/>
              <w:spacing w:line="260" w:lineRule="exact"/>
              <w:ind w:left="260"/>
              <w:jc w:val="center"/>
            </w:pPr>
            <w:r>
              <w:rPr>
                <w:rStyle w:val="22"/>
              </w:rPr>
              <w:t>10.</w:t>
            </w:r>
          </w:p>
        </w:tc>
        <w:tc>
          <w:tcPr>
            <w:tcW w:w="8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A1BBEE" w14:textId="77777777" w:rsidR="001A26C6" w:rsidRPr="00C13DBA" w:rsidRDefault="001A26C6" w:rsidP="002001B5">
            <w:pPr>
              <w:pStyle w:val="20"/>
              <w:framePr w:w="15830" w:h="9355" w:wrap="none" w:vAnchor="page" w:hAnchor="page" w:x="493" w:y="757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DBA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Проверка соблюдения трудовой и исполнительской дисциплины</w:t>
            </w:r>
            <w:r w:rsidRPr="00C13DBA">
              <w:rPr>
                <w:rStyle w:val="23"/>
                <w:rFonts w:ascii="Times New Roman" w:hAnsi="Times New Roman" w:cs="Times New Roman"/>
                <w:sz w:val="28"/>
                <w:szCs w:val="28"/>
              </w:rPr>
              <w:br/>
              <w:t>работниками Центра, в том числе соблюдение режима прихода и ухода с</w:t>
            </w:r>
            <w:r w:rsidRPr="00C13DBA">
              <w:rPr>
                <w:rStyle w:val="23"/>
                <w:rFonts w:ascii="Times New Roman" w:hAnsi="Times New Roman" w:cs="Times New Roman"/>
                <w:sz w:val="28"/>
                <w:szCs w:val="28"/>
              </w:rPr>
              <w:br/>
              <w:t>работы в рабочее время в целях предупреждения фактов сокрытия грубых</w:t>
            </w:r>
            <w:r w:rsidRPr="00C13DBA">
              <w:rPr>
                <w:rStyle w:val="23"/>
                <w:rFonts w:ascii="Times New Roman" w:hAnsi="Times New Roman" w:cs="Times New Roman"/>
                <w:sz w:val="28"/>
                <w:szCs w:val="28"/>
              </w:rPr>
              <w:br/>
              <w:t>нарушений правил внутреннего трудового распорядка</w:t>
            </w:r>
            <w:r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B375D9" w14:textId="77777777" w:rsidR="001A26C6" w:rsidRPr="00D44426" w:rsidRDefault="001A26C6" w:rsidP="002001B5">
            <w:pPr>
              <w:pStyle w:val="20"/>
              <w:framePr w:w="15830" w:h="9355" w:wrap="none" w:vAnchor="page" w:hAnchor="page" w:x="493" w:y="757"/>
              <w:shd w:val="clear" w:color="auto" w:fill="auto"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rStyle w:val="22"/>
                <w:sz w:val="28"/>
                <w:szCs w:val="28"/>
              </w:rPr>
              <w:t>п</w:t>
            </w:r>
            <w:r w:rsidRPr="00D44426">
              <w:rPr>
                <w:rStyle w:val="22"/>
                <w:sz w:val="28"/>
                <w:szCs w:val="28"/>
              </w:rPr>
              <w:t>остоянно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BCDE3F" w14:textId="77777777" w:rsidR="001A26C6" w:rsidRPr="00D44426" w:rsidRDefault="001A26C6" w:rsidP="002001B5">
            <w:pPr>
              <w:pStyle w:val="20"/>
              <w:framePr w:w="15830" w:h="9355" w:wrap="none" w:vAnchor="page" w:hAnchor="page" w:x="493" w:y="757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Style w:val="22"/>
                <w:sz w:val="28"/>
                <w:szCs w:val="28"/>
              </w:rPr>
              <w:t>к</w:t>
            </w:r>
            <w:r w:rsidRPr="00D44426">
              <w:rPr>
                <w:rStyle w:val="22"/>
                <w:sz w:val="28"/>
                <w:szCs w:val="28"/>
              </w:rPr>
              <w:t>омиссия по</w:t>
            </w:r>
          </w:p>
          <w:p w14:paraId="03A6FD9E" w14:textId="77777777" w:rsidR="001A26C6" w:rsidRPr="00D44426" w:rsidRDefault="001A26C6" w:rsidP="002001B5">
            <w:pPr>
              <w:pStyle w:val="20"/>
              <w:framePr w:w="15830" w:h="9355" w:wrap="none" w:vAnchor="page" w:hAnchor="page" w:x="493" w:y="757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D44426">
              <w:rPr>
                <w:rStyle w:val="22"/>
                <w:sz w:val="28"/>
                <w:szCs w:val="28"/>
              </w:rPr>
              <w:t>противодействию коррупции</w:t>
            </w:r>
            <w:r w:rsidRPr="00D44426">
              <w:rPr>
                <w:rStyle w:val="22"/>
                <w:sz w:val="28"/>
                <w:szCs w:val="28"/>
              </w:rPr>
              <w:br/>
            </w:r>
            <w:r w:rsidR="000F2127">
              <w:rPr>
                <w:rStyle w:val="22"/>
                <w:sz w:val="28"/>
                <w:szCs w:val="28"/>
              </w:rPr>
              <w:t xml:space="preserve"> </w:t>
            </w:r>
          </w:p>
        </w:tc>
      </w:tr>
      <w:tr w:rsidR="001A26C6" w14:paraId="40738170" w14:textId="77777777" w:rsidTr="002001B5">
        <w:trPr>
          <w:trHeight w:hRule="exact" w:val="116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B6061B" w14:textId="77777777" w:rsidR="001A26C6" w:rsidRDefault="001A26C6" w:rsidP="002001B5">
            <w:pPr>
              <w:pStyle w:val="20"/>
              <w:framePr w:w="15830" w:h="9355" w:wrap="none" w:vAnchor="page" w:hAnchor="page" w:x="493" w:y="757"/>
              <w:shd w:val="clear" w:color="auto" w:fill="auto"/>
              <w:spacing w:line="260" w:lineRule="exact"/>
              <w:ind w:left="260"/>
              <w:jc w:val="center"/>
            </w:pPr>
            <w:r>
              <w:rPr>
                <w:rStyle w:val="22"/>
              </w:rPr>
              <w:t>11.</w:t>
            </w:r>
          </w:p>
        </w:tc>
        <w:tc>
          <w:tcPr>
            <w:tcW w:w="8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15221C" w14:textId="77777777" w:rsidR="001A26C6" w:rsidRPr="00C13DBA" w:rsidRDefault="001A26C6" w:rsidP="002001B5">
            <w:pPr>
              <w:pStyle w:val="20"/>
              <w:framePr w:w="15830" w:h="9355" w:wrap="none" w:vAnchor="page" w:hAnchor="page" w:x="493" w:y="757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DBA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Анализ эффективности работы по профилактике коррупционных правонарушений</w:t>
            </w:r>
            <w:r>
              <w:rPr>
                <w:rStyle w:val="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DBA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 xml:space="preserve">учреждении. Разработка мероприятий по устранению причин и </w:t>
            </w:r>
            <w:proofErr w:type="gramStart"/>
            <w:r w:rsidRPr="00C13DBA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условий</w:t>
            </w:r>
            <w:proofErr w:type="gramEnd"/>
            <w:r>
              <w:rPr>
                <w:rStyle w:val="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DBA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способствующих их совершению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CA6005" w14:textId="77777777" w:rsidR="001A26C6" w:rsidRPr="00D44426" w:rsidRDefault="001A26C6" w:rsidP="002001B5">
            <w:pPr>
              <w:pStyle w:val="20"/>
              <w:framePr w:w="15830" w:h="9355" w:wrap="none" w:vAnchor="page" w:hAnchor="page" w:x="493" w:y="757"/>
              <w:shd w:val="clear" w:color="auto" w:fill="auto"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rStyle w:val="22"/>
                <w:sz w:val="28"/>
                <w:szCs w:val="28"/>
              </w:rPr>
              <w:t>п</w:t>
            </w:r>
            <w:r w:rsidRPr="00D44426">
              <w:rPr>
                <w:rStyle w:val="22"/>
                <w:sz w:val="28"/>
                <w:szCs w:val="28"/>
              </w:rPr>
              <w:t>остоянно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25D1B" w14:textId="77777777" w:rsidR="001A26C6" w:rsidRPr="00D44426" w:rsidRDefault="001A26C6" w:rsidP="002001B5">
            <w:pPr>
              <w:pStyle w:val="20"/>
              <w:framePr w:w="15830" w:h="9355" w:wrap="none" w:vAnchor="page" w:hAnchor="page" w:x="493" w:y="757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Style w:val="22"/>
                <w:sz w:val="28"/>
                <w:szCs w:val="28"/>
              </w:rPr>
              <w:t>к</w:t>
            </w:r>
            <w:r w:rsidRPr="00D44426">
              <w:rPr>
                <w:rStyle w:val="22"/>
                <w:sz w:val="28"/>
                <w:szCs w:val="28"/>
              </w:rPr>
              <w:t>омиссия по</w:t>
            </w:r>
          </w:p>
          <w:p w14:paraId="254AC4FA" w14:textId="77777777" w:rsidR="001A26C6" w:rsidRPr="00D44426" w:rsidRDefault="001A26C6" w:rsidP="002001B5">
            <w:pPr>
              <w:pStyle w:val="20"/>
              <w:framePr w:w="15830" w:h="9355" w:wrap="none" w:vAnchor="page" w:hAnchor="page" w:x="493" w:y="757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D44426">
              <w:rPr>
                <w:rStyle w:val="22"/>
                <w:sz w:val="28"/>
                <w:szCs w:val="28"/>
              </w:rPr>
              <w:t>противодействию коррупции</w:t>
            </w:r>
            <w:r w:rsidRPr="00D44426">
              <w:rPr>
                <w:rStyle w:val="22"/>
                <w:sz w:val="28"/>
                <w:szCs w:val="28"/>
              </w:rPr>
              <w:br/>
            </w:r>
            <w:r w:rsidR="000F2127">
              <w:rPr>
                <w:rStyle w:val="22"/>
                <w:sz w:val="28"/>
                <w:szCs w:val="28"/>
              </w:rPr>
              <w:t xml:space="preserve"> </w:t>
            </w:r>
          </w:p>
        </w:tc>
      </w:tr>
      <w:tr w:rsidR="001A26C6" w14:paraId="2C7B7000" w14:textId="77777777" w:rsidTr="002001B5">
        <w:trPr>
          <w:trHeight w:hRule="exact" w:val="146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397EA1" w14:textId="77777777" w:rsidR="001A26C6" w:rsidRDefault="001A26C6" w:rsidP="002001B5">
            <w:pPr>
              <w:pStyle w:val="20"/>
              <w:framePr w:w="15830" w:h="9355" w:wrap="none" w:vAnchor="page" w:hAnchor="page" w:x="493" w:y="757"/>
              <w:shd w:val="clear" w:color="auto" w:fill="auto"/>
              <w:spacing w:line="260" w:lineRule="exact"/>
              <w:ind w:left="260"/>
              <w:jc w:val="center"/>
            </w:pPr>
            <w:r>
              <w:rPr>
                <w:rStyle w:val="22"/>
              </w:rPr>
              <w:t>12.</w:t>
            </w:r>
          </w:p>
        </w:tc>
        <w:tc>
          <w:tcPr>
            <w:tcW w:w="8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BBB143" w14:textId="77777777" w:rsidR="001A26C6" w:rsidRPr="00C13DBA" w:rsidRDefault="001A26C6" w:rsidP="002001B5">
            <w:pPr>
              <w:pStyle w:val="20"/>
              <w:framePr w:w="15830" w:h="9355" w:wrap="none" w:vAnchor="page" w:hAnchor="page" w:x="493" w:y="757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DBA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О выполнении Плана работы комиссии по противодействию коррупции за 2023</w:t>
            </w:r>
            <w:r>
              <w:rPr>
                <w:rStyle w:val="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DBA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год и рассмотрении проект</w:t>
            </w:r>
            <w:r>
              <w:rPr>
                <w:rStyle w:val="22"/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C13DBA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п</w:t>
            </w:r>
            <w:r w:rsidRPr="00C13DBA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 xml:space="preserve">лана </w:t>
            </w:r>
            <w:r>
              <w:rPr>
                <w:rStyle w:val="22"/>
                <w:rFonts w:ascii="Times New Roman" w:hAnsi="Times New Roman" w:cs="Times New Roman"/>
                <w:sz w:val="28"/>
                <w:szCs w:val="28"/>
              </w:rPr>
              <w:t xml:space="preserve">мероприятий </w:t>
            </w:r>
            <w:r w:rsidRPr="00C13DBA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комиссии по противодействию</w:t>
            </w:r>
            <w:r>
              <w:rPr>
                <w:rStyle w:val="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DBA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коррупции на 2024 год и Плана мероприятий по противодействию коррупции на</w:t>
            </w:r>
            <w:r>
              <w:rPr>
                <w:rStyle w:val="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DBA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2024 год.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8C622F" w14:textId="77777777" w:rsidR="001A26C6" w:rsidRPr="00D44426" w:rsidRDefault="001A26C6" w:rsidP="002001B5">
            <w:pPr>
              <w:pStyle w:val="20"/>
              <w:framePr w:w="15830" w:h="9355" w:wrap="none" w:vAnchor="page" w:hAnchor="page" w:x="493" w:y="757"/>
              <w:shd w:val="clear" w:color="auto" w:fill="auto"/>
              <w:spacing w:line="260" w:lineRule="exact"/>
              <w:jc w:val="center"/>
              <w:rPr>
                <w:sz w:val="28"/>
                <w:szCs w:val="28"/>
              </w:rPr>
            </w:pPr>
            <w:r w:rsidRPr="00D44426">
              <w:rPr>
                <w:rStyle w:val="22"/>
                <w:sz w:val="28"/>
                <w:szCs w:val="28"/>
              </w:rPr>
              <w:t>декабрь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F6EE1" w14:textId="77777777" w:rsidR="001A26C6" w:rsidRPr="00D44426" w:rsidRDefault="001A26C6" w:rsidP="002001B5">
            <w:pPr>
              <w:pStyle w:val="20"/>
              <w:framePr w:w="15830" w:h="9355" w:wrap="none" w:vAnchor="page" w:hAnchor="page" w:x="493" w:y="757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Style w:val="22"/>
                <w:sz w:val="28"/>
                <w:szCs w:val="28"/>
              </w:rPr>
              <w:t>п</w:t>
            </w:r>
            <w:r w:rsidRPr="00D44426">
              <w:rPr>
                <w:rStyle w:val="22"/>
                <w:sz w:val="28"/>
                <w:szCs w:val="28"/>
              </w:rPr>
              <w:t>редседатель комиссии</w:t>
            </w:r>
            <w:r w:rsidRPr="00D44426">
              <w:rPr>
                <w:rStyle w:val="22"/>
                <w:sz w:val="28"/>
                <w:szCs w:val="28"/>
              </w:rPr>
              <w:br/>
              <w:t>комиссия по</w:t>
            </w:r>
          </w:p>
          <w:p w14:paraId="486D845B" w14:textId="77777777" w:rsidR="001A26C6" w:rsidRPr="00D44426" w:rsidRDefault="001A26C6" w:rsidP="002001B5">
            <w:pPr>
              <w:pStyle w:val="20"/>
              <w:framePr w:w="15830" w:h="9355" w:wrap="none" w:vAnchor="page" w:hAnchor="page" w:x="493" w:y="757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D44426">
              <w:rPr>
                <w:rStyle w:val="22"/>
                <w:sz w:val="28"/>
                <w:szCs w:val="28"/>
              </w:rPr>
              <w:t>противодействию коррупции</w:t>
            </w:r>
          </w:p>
        </w:tc>
      </w:tr>
    </w:tbl>
    <w:p w14:paraId="16847AC8" w14:textId="77777777" w:rsidR="00307AD7" w:rsidRDefault="00307AD7">
      <w:pPr>
        <w:rPr>
          <w:sz w:val="2"/>
          <w:szCs w:val="2"/>
        </w:rPr>
      </w:pPr>
    </w:p>
    <w:sectPr w:rsidR="00307AD7" w:rsidSect="00307AD7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9EAF7" w14:textId="77777777" w:rsidR="006D78D0" w:rsidRDefault="006D78D0" w:rsidP="00307AD7">
      <w:r>
        <w:separator/>
      </w:r>
    </w:p>
  </w:endnote>
  <w:endnote w:type="continuationSeparator" w:id="0">
    <w:p w14:paraId="43C63743" w14:textId="77777777" w:rsidR="006D78D0" w:rsidRDefault="006D78D0" w:rsidP="00307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80BF4" w14:textId="77777777" w:rsidR="006D78D0" w:rsidRDefault="006D78D0"/>
  </w:footnote>
  <w:footnote w:type="continuationSeparator" w:id="0">
    <w:p w14:paraId="3538B1EB" w14:textId="77777777" w:rsidR="006D78D0" w:rsidRDefault="006D78D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AD7"/>
    <w:rsid w:val="000F2127"/>
    <w:rsid w:val="00111FFF"/>
    <w:rsid w:val="001A26C6"/>
    <w:rsid w:val="002001B5"/>
    <w:rsid w:val="00307AD7"/>
    <w:rsid w:val="003F0595"/>
    <w:rsid w:val="00483F94"/>
    <w:rsid w:val="006D78D0"/>
    <w:rsid w:val="00C13DBA"/>
    <w:rsid w:val="00C85A17"/>
    <w:rsid w:val="00D4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7C63D"/>
  <w15:docId w15:val="{DB1377A1-F05A-4C79-B76E-68838EEA0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07AD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7AD7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07AD7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307AD7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pt">
    <w:name w:val="Основной текст (2) + 8 pt"/>
    <w:basedOn w:val="2"/>
    <w:rsid w:val="00307AD7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TimesNewRoman12pt">
    <w:name w:val="Основной текст (2) + Times New Roman;12 pt"/>
    <w:basedOn w:val="2"/>
    <w:rsid w:val="00307A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rdiaUPC18pt">
    <w:name w:val="Основной текст (2) + CordiaUPC;18 pt"/>
    <w:basedOn w:val="2"/>
    <w:rsid w:val="00307AD7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Impact28pt">
    <w:name w:val="Основной текст (2) + Impact;28 pt;Курсив"/>
    <w:basedOn w:val="2"/>
    <w:rsid w:val="00307AD7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221pt0pt">
    <w:name w:val="Основной текст (2) + 21 pt;Курсив;Интервал 0 pt"/>
    <w:basedOn w:val="2"/>
    <w:rsid w:val="00307AD7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10"/>
      <w:w w:val="100"/>
      <w:position w:val="0"/>
      <w:sz w:val="42"/>
      <w:szCs w:val="42"/>
      <w:u w:val="none"/>
      <w:lang w:val="en-US" w:eastAsia="en-US" w:bidi="en-US"/>
    </w:rPr>
  </w:style>
  <w:style w:type="character" w:customStyle="1" w:styleId="222pt-3pt">
    <w:name w:val="Основной текст (2) + 22 pt;Курсив;Интервал -3 pt"/>
    <w:basedOn w:val="2"/>
    <w:rsid w:val="00307AD7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6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Georgia33pt0pt">
    <w:name w:val="Основной текст (2) + Georgia;33 pt;Полужирный;Курсив;Интервал 0 pt"/>
    <w:basedOn w:val="2"/>
    <w:rsid w:val="00307AD7"/>
    <w:rPr>
      <w:rFonts w:ascii="Georgia" w:eastAsia="Georgia" w:hAnsi="Georgia" w:cs="Georgia"/>
      <w:b/>
      <w:bCs/>
      <w:i/>
      <w:iCs/>
      <w:smallCaps w:val="0"/>
      <w:strike w:val="0"/>
      <w:color w:val="000000"/>
      <w:spacing w:val="-10"/>
      <w:w w:val="100"/>
      <w:position w:val="0"/>
      <w:sz w:val="66"/>
      <w:szCs w:val="66"/>
      <w:u w:val="none"/>
      <w:lang w:val="ru-RU" w:eastAsia="ru-RU" w:bidi="ru-RU"/>
    </w:rPr>
  </w:style>
  <w:style w:type="character" w:customStyle="1" w:styleId="2Georgia95pt">
    <w:name w:val="Основной текст (2) + Georgia;9;5 pt;Полужирный;Курсив"/>
    <w:basedOn w:val="2"/>
    <w:rsid w:val="00307AD7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307AD7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307AD7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07AD7"/>
    <w:pPr>
      <w:shd w:val="clear" w:color="auto" w:fill="FFFFFF"/>
      <w:spacing w:line="276" w:lineRule="exact"/>
    </w:pPr>
    <w:rPr>
      <w:rFonts w:ascii="Sylfaen" w:eastAsia="Sylfaen" w:hAnsi="Sylfaen" w:cs="Sylfaen"/>
      <w:sz w:val="26"/>
      <w:szCs w:val="26"/>
    </w:rPr>
  </w:style>
  <w:style w:type="table" w:styleId="a4">
    <w:name w:val="Table Grid"/>
    <w:basedOn w:val="a1"/>
    <w:uiPriority w:val="59"/>
    <w:rsid w:val="00C13DB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2023-04-07T06:31:00Z</dcterms:created>
  <dcterms:modified xsi:type="dcterms:W3CDTF">2023-04-07T06:31:00Z</dcterms:modified>
</cp:coreProperties>
</file>